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23.png" ContentType="image/png"/>
  <Override PartName="/word/media/rId32.png" ContentType="image/png"/>
  <Override PartName="/word/media/rId35.png" ContentType="image/png"/>
  <Override PartName="/word/media/rId56.png" ContentType="image/png"/>
  <Override PartName="/word/media/rId59.png" ContentType="image/png"/>
  <Override PartName="/word/media/rId50.png" ContentType="image/png"/>
  <Override PartName="/word/media/rId53.png" ContentType="image/png"/>
  <Override PartName="/word/media/rId44.png" ContentType="image/png"/>
  <Override PartName="/word/media/rId47.png" ContentType="image/png"/>
  <Override PartName="/word/media/rId38.png" ContentType="image/png"/>
  <Override PartName="/word/media/rId41.png" ContentType="image/png"/>
  <Override PartName="/word/media/rId26.png" ContentType="image/png"/>
  <Override PartName="/word/media/rId29.png" ContentType="image/png"/>
  <Override PartName="/word/media/rId120.png" ContentType="image/png"/>
  <Override PartName="/word/media/rId123.png" ContentType="image/png"/>
  <Override PartName="/word/media/rId133.png" ContentType="image/png"/>
  <Override PartName="/word/media/rId139.png" ContentType="image/png"/>
  <Override PartName="/word/media/rId127.png" ContentType="image/png"/>
  <Override PartName="/word/media/rId136.png" ContentType="image/png"/>
  <Override PartName="/word/media/rId142.png" ContentType="image/png"/>
  <Override PartName="/word/media/rId130.png" ContentType="image/png"/>
  <Override PartName="/word/media/rId146.png" ContentType="image/png"/>
  <Override PartName="/word/media/rId149.png" ContentType="image/png"/>
  <Override PartName="/word/media/rId63.png" ContentType="image/png"/>
  <Override PartName="/word/media/rId66.png" ContentType="image/png"/>
  <Override PartName="/word/media/rId69.png" ContentType="image/png"/>
  <Override PartName="/word/media/rId72.png" ContentType="image/png"/>
  <Override PartName="/word/media/rId76.png" ContentType="image/png"/>
  <Override PartName="/word/media/rId79.png" ContentType="image/png"/>
  <Override PartName="/word/media/rId82.png" ContentType="image/png"/>
  <Override PartName="/word/media/rId85.png" ContentType="image/png"/>
  <Override PartName="/word/media/rId88.png" ContentType="image/png"/>
  <Override PartName="/word/media/rId91.png" ContentType="image/png"/>
  <Override PartName="/word/media/rId112.png" ContentType="image/png"/>
  <Override PartName="/word/media/rId115.png" ContentType="image/png"/>
  <Override PartName="/word/media/rId106.png" ContentType="image/png"/>
  <Override PartName="/word/media/rId109.png" ContentType="image/png"/>
  <Override PartName="/word/media/rId100.png" ContentType="image/png"/>
  <Override PartName="/word/media/rId103.png" ContentType="image/png"/>
  <Override PartName="/word/media/rId94.png" ContentType="image/png"/>
  <Override PartName="/word/media/rId9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Appendix</w:t>
      </w:r>
    </w:p>
    <w:bookmarkStart w:id="153" w:name="concentration-time-profiles"/>
    <w:p>
      <w:pPr>
        <w:pStyle w:val="Heading1"/>
      </w:pPr>
      <w:r>
        <w:t xml:space="preserve">Concentration time profiles</w:t>
      </w:r>
    </w:p>
    <w:bookmarkStart w:id="62" w:name="X462c27c951579ccbe862c068e9db4666ef545cb"/>
    <w:p>
      <w:pPr>
        <w:pStyle w:val="Heading2"/>
      </w:pPr>
      <w:r>
        <w:t xml:space="preserve">1) Setting Up the Project and Basic Simulations</w:t>
      </w:r>
    </w:p>
    <w:p>
      <w:pPr>
        <w:pStyle w:val="FirstParagraph"/>
      </w:pPr>
      <w:r>
        <w:drawing>
          <wp:inline>
            <wp:extent cx="5334000" cy="2273091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TimeProfiles/individual_1_iv-TP-linear-total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30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1: Concentration-time profiles for DrugX Plasma (A) and Fraction excreted to urine (B) for individual 1 of study 000 on a linear y-scale. DrugX was admistered as a 1mg Iv application with an infusion time of 5 minutes.</w:t>
      </w:r>
    </w:p>
    <w:p>
      <w:r>
        <w:br w:type="page"/>
      </w:r>
    </w:p>
    <w:p>
      <w:pPr>
        <w:pStyle w:val="BodyText"/>
      </w:pPr>
      <w:r>
        <w:drawing>
          <wp:inline>
            <wp:extent cx="5334000" cy="2222264"/>
            <wp:effectExtent b="0" l="0" r="0" t="0"/>
            <wp:docPr descr="" title="" id="24" name="Picture"/>
            <a:graphic>
              <a:graphicData uri="http://schemas.openxmlformats.org/drawingml/2006/picture">
                <pic:pic>
                  <pic:nvPicPr>
                    <pic:cNvPr descr="TimeProfiles/individual_1_iv-TP-log-total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22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2: Concentration-time profiles for DrugX Plasma (A) and Fraction excreted to urine (B) for individual 1 of study 000 on a logarithmic y-scale. DrugX was admistered as a 1mg Iv application with an infusion time of 5 minutes.</w:t>
      </w:r>
    </w:p>
    <w:p>
      <w:r>
        <w:br w:type="page"/>
      </w:r>
    </w:p>
    <w:p>
      <w:pPr>
        <w:pStyle w:val="BodyText"/>
      </w:pPr>
      <w:r>
        <w:drawing>
          <wp:inline>
            <wp:extent cx="5334000" cy="2273091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TimeProfiles/noData-TP-linear-total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30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3: Concentration-time profiles for DrugX Plasma (A) and Fraction excreted to urine (B) for individual 1 of study 000 on a linear y-scale. DrugX was admistered as a 1mg Iv application with an infusion time of 5 minutes.</w:t>
      </w:r>
    </w:p>
    <w:p>
      <w:r>
        <w:br w:type="page"/>
      </w:r>
    </w:p>
    <w:p>
      <w:pPr>
        <w:pStyle w:val="BodyText"/>
      </w:pPr>
      <w:r>
        <w:drawing>
          <wp:inline>
            <wp:extent cx="5334000" cy="2227912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TimeProfiles/noData-TP-log-total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79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4: Concentration-time profiles for DrugX Plasma (A) and Fraction excreted to urine (B) for individual 1 of study 000 on a logarithmic y-scale. DrugX was admistered as a 1mg Iv application with an infusion time of 5 minutes.</w:t>
      </w:r>
    </w:p>
    <w:p>
      <w:r>
        <w:br w:type="page"/>
      </w:r>
    </w:p>
    <w:p>
      <w:pPr>
        <w:pStyle w:val="BodyText"/>
      </w:pPr>
      <w:r>
        <w:drawing>
          <wp:inline>
            <wp:extent cx="5334000" cy="6042752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TimeProfiles/individual_1_iv-gof-PvO-linear-total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427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5: Predicted vs Observed for DrugX Plasma for individual 1 of study 000 on a linear y-scale. DrugX was admistered as a 1mg Iv application with an infusion time of 5 minutes.</w:t>
      </w:r>
    </w:p>
    <w:p>
      <w:r>
        <w:br w:type="page"/>
      </w:r>
    </w:p>
    <w:p>
      <w:pPr>
        <w:pStyle w:val="BodyText"/>
      </w:pPr>
      <w:r>
        <w:drawing>
          <wp:inline>
            <wp:extent cx="5334000" cy="5949570"/>
            <wp:effectExtent b="0" l="0" r="0" t="0"/>
            <wp:docPr descr="" title="" id="36" name="Picture"/>
            <a:graphic>
              <a:graphicData uri="http://schemas.openxmlformats.org/drawingml/2006/picture">
                <pic:pic>
                  <pic:nvPicPr>
                    <pic:cNvPr descr="TimeProfiles/individual_1_iv-gof-PvO-log-total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495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6: Predicted vs Observed for DrugX Plasma for individual 1 of study 000 on a logarithmic y-scale. DrugX was admistered as a 1mg Iv application with an infusion time of 5 minutes.</w:t>
      </w:r>
    </w:p>
    <w:p>
      <w:r>
        <w:br w:type="page"/>
      </w:r>
    </w:p>
    <w:p>
      <w:pPr>
        <w:pStyle w:val="BodyText"/>
      </w:pPr>
      <w:r>
        <w:drawing>
          <wp:inline>
            <wp:extent cx="5334000" cy="5726496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TimeProfiles/individual_1_iv-gof-ResvT-linear-total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264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7: Residuals vs time values for DrugX Plasma for individual 1 of study 000 on a linear y-scale. DrugX was admistered as a 1mg Iv application with an infusion time of 5 minutes.</w:t>
      </w:r>
    </w:p>
    <w:p>
      <w:r>
        <w:br w:type="page"/>
      </w:r>
    </w:p>
    <w:p>
      <w:pPr>
        <w:pStyle w:val="BodyText"/>
      </w:pPr>
      <w:r>
        <w:drawing>
          <wp:inline>
            <wp:extent cx="5334000" cy="5638961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TimeProfiles/individual_1_iv-gof-ResvT-log-total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389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8: Residuals vs time values for DrugX Plasma for individual 1 of study 000 on a logarithmic y-scale. DrugX was admistered as a 1mg Iv application with an infusion time of 5 minutes.</w:t>
      </w:r>
    </w:p>
    <w:p>
      <w:r>
        <w:br w:type="page"/>
      </w:r>
    </w:p>
    <w:p>
      <w:pPr>
        <w:pStyle w:val="BodyText"/>
      </w:pPr>
      <w:r>
        <w:drawing>
          <wp:inline>
            <wp:extent cx="5334000" cy="5726496"/>
            <wp:effectExtent b="0" l="0" r="0" t="0"/>
            <wp:docPr descr="" title="" id="45" name="Picture"/>
            <a:graphic>
              <a:graphicData uri="http://schemas.openxmlformats.org/drawingml/2006/picture">
                <pic:pic>
                  <pic:nvPicPr>
                    <pic:cNvPr descr="TimeProfiles/individual_1_iv-gof-ResvO-linear-total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264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9: Residuals vs observed values for DrugX Plasma for individual 1 of study 000 on a linear y-scale. DrugX was admistered as a 1mg Iv application with an infusion time of 5 minutes.</w:t>
      </w:r>
    </w:p>
    <w:p>
      <w:r>
        <w:br w:type="page"/>
      </w:r>
    </w:p>
    <w:p>
      <w:pPr>
        <w:pStyle w:val="BodyText"/>
      </w:pPr>
      <w:r>
        <w:drawing>
          <wp:inline>
            <wp:extent cx="5334000" cy="5667198"/>
            <wp:effectExtent b="0" l="0" r="0" t="0"/>
            <wp:docPr descr="" title="" id="48" name="Picture"/>
            <a:graphic>
              <a:graphicData uri="http://schemas.openxmlformats.org/drawingml/2006/picture">
                <pic:pic>
                  <pic:nvPicPr>
                    <pic:cNvPr descr="TimeProfiles/individual_1_iv-gof-ResvO-log-total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671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10: Residuals vs observed values for DrugX Plasma for individual 1 of study 000 on a logarithmic y-scale. DrugX was admistered as a 1mg Iv application with an infusion time of 5 minutes.</w:t>
      </w:r>
    </w:p>
    <w:p>
      <w:r>
        <w:br w:type="page"/>
      </w:r>
    </w:p>
    <w:p>
      <w:pPr>
        <w:pStyle w:val="BodyText"/>
      </w:pPr>
      <w:r>
        <w:drawing>
          <wp:inline>
            <wp:extent cx="5334000" cy="6042752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TimeProfiles/individual_1_iv-gof-ResH-linear-total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427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11: Residuals distribution for DrugX Plasma for individual 1 of study 000 on a linear y-scale. DrugX was admistered as a 1mg Iv application with an infusion time of 5 minutes.</w:t>
      </w:r>
    </w:p>
    <w:p>
      <w:r>
        <w:br w:type="page"/>
      </w:r>
    </w:p>
    <w:p>
      <w:pPr>
        <w:pStyle w:val="BodyText"/>
      </w:pPr>
      <w:r>
        <w:drawing>
          <wp:inline>
            <wp:extent cx="5334000" cy="5955217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TimeProfiles/individual_1_iv-gof-ResH-log-total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552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12: Residuals distribution for DrugX Plasma for individual 1 of study 000 on a logarithmic y-scale. DrugX was admistered as a 1mg Iv application with an infusion time of 5 minutes.</w:t>
      </w:r>
    </w:p>
    <w:p>
      <w:r>
        <w:br w:type="page"/>
      </w:r>
    </w:p>
    <w:p>
      <w:pPr>
        <w:pStyle w:val="BodyText"/>
      </w:pPr>
      <w:r>
        <w:drawing>
          <wp:inline>
            <wp:extent cx="5334000" cy="5726496"/>
            <wp:effectExtent b="0" l="0" r="0" t="0"/>
            <wp:docPr descr="" title="" id="57" name="Picture"/>
            <a:graphic>
              <a:graphicData uri="http://schemas.openxmlformats.org/drawingml/2006/picture">
                <pic:pic>
                  <pic:nvPicPr>
                    <pic:cNvPr descr="TimeProfiles/individual_1_iv-gof-QQ-linear-total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264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13: Residuals as quantile-quantile plot for DrugX Plasma for individual 1 of study 000 on a linear y-scale. DrugX was admistered as a 1mg Iv application with an infusion time of 5 minutes.</w:t>
      </w:r>
    </w:p>
    <w:p>
      <w:r>
        <w:br w:type="page"/>
      </w:r>
    </w:p>
    <w:p>
      <w:pPr>
        <w:pStyle w:val="BodyText"/>
      </w:pPr>
      <w:r>
        <w:drawing>
          <wp:inline>
            <wp:extent cx="5334000" cy="5638961"/>
            <wp:effectExtent b="0" l="0" r="0" t="0"/>
            <wp:docPr descr="" title="" id="60" name="Picture"/>
            <a:graphic>
              <a:graphicData uri="http://schemas.openxmlformats.org/drawingml/2006/picture">
                <pic:pic>
                  <pic:nvPicPr>
                    <pic:cNvPr descr="TimeProfiles/individual_1_iv-gof-QQ-log-total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389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14: Residuals as quantile-quantile plot for DrugX Plasma for individual 1 of study 000 on a logarithmic y-scale. DrugX was admistered as a 1mg Iv application with an infusion time of 5 minutes.</w:t>
      </w:r>
    </w:p>
    <w:p>
      <w:r>
        <w:br w:type="page"/>
      </w:r>
    </w:p>
    <w:bookmarkEnd w:id="62"/>
    <w:bookmarkStart w:id="119" w:name="adding-virtual-twin-populations"/>
    <w:p>
      <w:pPr>
        <w:pStyle w:val="Heading2"/>
      </w:pPr>
      <w:r>
        <w:t xml:space="preserve">2) Adding Virtual Twin Populations</w:t>
      </w:r>
    </w:p>
    <w:bookmarkStart w:id="75" w:name="filtered-individual"/>
    <w:p>
      <w:pPr>
        <w:pStyle w:val="Heading3"/>
      </w:pPr>
      <w:r>
        <w:t xml:space="preserve">filtered individual</w:t>
      </w:r>
    </w:p>
    <w:p>
      <w:pPr>
        <w:pStyle w:val="FirstParagraph"/>
      </w:pPr>
      <w:r>
        <w:drawing>
          <wp:inline>
            <wp:extent cx="5334000" cy="3769661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TimeProfiles/virtual_twin_population_iv-1-TP-linear-total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96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15: Concentration-time profiles for DrugX Plasma and Fraction excreted to urine for individual simualtions of study 000 for subject 1 (A), 2 (B), 3 (C) and 4 (D) on a linear y-scale. DrugX was admistered as a 1mg Iv application with an infusion time of 5 minutes.</w:t>
      </w:r>
    </w:p>
    <w:p>
      <w:r>
        <w:br w:type="page"/>
      </w:r>
    </w:p>
    <w:p>
      <w:pPr>
        <w:pStyle w:val="BodyText"/>
      </w:pPr>
      <w:r>
        <w:drawing>
          <wp:inline>
            <wp:extent cx="5334000" cy="3662359"/>
            <wp:effectExtent b="0" l="0" r="0" t="0"/>
            <wp:docPr descr="" title="" id="67" name="Picture"/>
            <a:graphic>
              <a:graphicData uri="http://schemas.openxmlformats.org/drawingml/2006/picture">
                <pic:pic>
                  <pic:nvPicPr>
                    <pic:cNvPr descr="TimeProfiles/virtual_twin_population_iv-1-TP-log-total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23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16: Concentration-time profiles for DrugX Plasma and Fraction excreted to urine for individual simualtions of study 000 for subject 1 (A), 2 (B), 3 (C) and 4 (D) on a logarithmic y-scale. DrugX was admistered as a 1mg Iv application with an infusion time of 5 minutes.</w:t>
      </w:r>
    </w:p>
    <w:p>
      <w:r>
        <w:br w:type="page"/>
      </w:r>
    </w:p>
    <w:p>
      <w:pPr>
        <w:pStyle w:val="BodyText"/>
      </w:pPr>
      <w:r>
        <w:drawing>
          <wp:inline>
            <wp:extent cx="5334000" cy="3769661"/>
            <wp:effectExtent b="0" l="0" r="0" t="0"/>
            <wp:docPr descr="" title="" id="70" name="Picture"/>
            <a:graphic>
              <a:graphicData uri="http://schemas.openxmlformats.org/drawingml/2006/picture">
                <pic:pic>
                  <pic:nvPicPr>
                    <pic:cNvPr descr="TimeProfiles/virtual_twin_population_iv-2-TP-linear-total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96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17: Concentration-time profiles for DrugX Plasma and Fraction excreted to urine for individual simualtions of study 000 for subject 5 (A), 6 (B) and 7 (C) on a linear y-scale. DrugX was admistered as a 1mg Iv application with an infusion time of 5 minutes.</w:t>
      </w:r>
    </w:p>
    <w:p>
      <w:r>
        <w:br w:type="page"/>
      </w:r>
    </w:p>
    <w:p>
      <w:pPr>
        <w:pStyle w:val="BodyText"/>
      </w:pPr>
      <w:r>
        <w:drawing>
          <wp:inline>
            <wp:extent cx="5334000" cy="3662359"/>
            <wp:effectExtent b="0" l="0" r="0" t="0"/>
            <wp:docPr descr="" title="" id="73" name="Picture"/>
            <a:graphic>
              <a:graphicData uri="http://schemas.openxmlformats.org/drawingml/2006/picture">
                <pic:pic>
                  <pic:nvPicPr>
                    <pic:cNvPr descr="TimeProfiles/virtual_twin_population_iv-2-TP-log-total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23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18: Concentration-time profiles for DrugX Plasma and Fraction excreted to urine for individual simualtions of study 000 for subject 5 (A), 6 (B) and 7 (C) on a logarithmic y-scale. DrugX was admistered as a 1mg Iv application with an infusion time of 5 minutes.</w:t>
      </w:r>
    </w:p>
    <w:p>
      <w:r>
        <w:br w:type="page"/>
      </w:r>
    </w:p>
    <w:bookmarkEnd w:id="75"/>
    <w:bookmarkStart w:id="118" w:name="shortcut-for-individual-filter"/>
    <w:p>
      <w:pPr>
        <w:pStyle w:val="Heading3"/>
      </w:pPr>
      <w:r>
        <w:t xml:space="preserve">shortcut for individual filter</w:t>
      </w:r>
    </w:p>
    <w:p>
      <w:pPr>
        <w:pStyle w:val="FirstParagraph"/>
      </w:pPr>
      <w:r>
        <w:drawing>
          <wp:inline>
            <wp:extent cx="5334000" cy="6090755"/>
            <wp:effectExtent b="0" l="0" r="0" t="0"/>
            <wp:docPr descr="" title="" id="77" name="Picture"/>
            <a:graphic>
              <a:graphicData uri="http://schemas.openxmlformats.org/drawingml/2006/picture">
                <pic:pic>
                  <pic:nvPicPr>
                    <pic:cNvPr descr="TimeProfiles/virtual_twin_population_po-TP-linear-total-1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07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19: Concentration-time profiles for DrugX Plasma (A, C, E, G) and Fraction excreted to urine (B, D, F, H) for individual simualtions of study 000 for subject 1 (A, B), 2 (C, D), 3 (E, F) and 4 (G, H) on a linear y-scale. DrugX was admistered as a 5mg oral application of a solution.</w:t>
      </w:r>
    </w:p>
    <w:p>
      <w:r>
        <w:br w:type="page"/>
      </w:r>
    </w:p>
    <w:p>
      <w:pPr>
        <w:pStyle w:val="BodyText"/>
      </w:pPr>
      <w:r>
        <w:drawing>
          <wp:inline>
            <wp:extent cx="5334000" cy="4859615"/>
            <wp:effectExtent b="0" l="0" r="0" t="0"/>
            <wp:docPr descr="" title="" id="80" name="Picture"/>
            <a:graphic>
              <a:graphicData uri="http://schemas.openxmlformats.org/drawingml/2006/picture">
                <pic:pic>
                  <pic:nvPicPr>
                    <pic:cNvPr descr="TimeProfiles/virtual_twin_population_po-TP-linear-total-2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596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20: Concentration-time profiles for DrugX Plasma (A, C, E) and Fraction excreted to urine (B, D, F) for individual simualtions of study 000 for subject 5 (A, B), 6 (C, D) and 7 (E, F) on a linear y-scale. DrugX was admistered as a 5mg oral application of a solution.</w:t>
      </w:r>
    </w:p>
    <w:p>
      <w:r>
        <w:br w:type="page"/>
      </w:r>
    </w:p>
    <w:p>
      <w:pPr>
        <w:pStyle w:val="BodyText"/>
      </w:pPr>
      <w:r>
        <w:drawing>
          <wp:inline>
            <wp:extent cx="5334000" cy="5876153"/>
            <wp:effectExtent b="0" l="0" r="0" t="0"/>
            <wp:docPr descr="" title="" id="83" name="Picture"/>
            <a:graphic>
              <a:graphicData uri="http://schemas.openxmlformats.org/drawingml/2006/picture">
                <pic:pic>
                  <pic:nvPicPr>
                    <pic:cNvPr descr="TimeProfiles/virtual_twin_population_po-TP-log-total-1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76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21: Concentration-time profiles for DrugX Plasma (A, C, E, G) and Fraction excreted to urine (B, D, F, H) for individual simualtions of study 000 for subject 1 (A, B), 2 (C, D), 3 (E, F) and 4 (G, H) on a logarithmic y-scale. DrugX was admistered as a 5mg oral application of a solution.</w:t>
      </w:r>
    </w:p>
    <w:p>
      <w:r>
        <w:br w:type="page"/>
      </w:r>
    </w:p>
    <w:p>
      <w:pPr>
        <w:pStyle w:val="BodyText"/>
      </w:pPr>
      <w:r>
        <w:drawing>
          <wp:inline>
            <wp:extent cx="5334000" cy="4698663"/>
            <wp:effectExtent b="0" l="0" r="0" t="0"/>
            <wp:docPr descr="" title="" id="86" name="Picture"/>
            <a:graphic>
              <a:graphicData uri="http://schemas.openxmlformats.org/drawingml/2006/picture">
                <pic:pic>
                  <pic:nvPicPr>
                    <pic:cNvPr descr="TimeProfiles/virtual_twin_population_po-TP-log-total-2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986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22: Concentration-time profiles for DrugX Plasma (A, C, E) and Fraction excreted to urine (B, D, F) for individual simualtions of study 000 for subject 5 (A, B), 6 (C, D) and 7 (E, F) on a logarithmic y-scale. DrugX was admistered as a 5mg oral application of a solution.</w:t>
      </w:r>
    </w:p>
    <w:p>
      <w:r>
        <w:br w:type="page"/>
      </w:r>
    </w:p>
    <w:p>
      <w:pPr>
        <w:pStyle w:val="BodyText"/>
      </w:pPr>
      <w:r>
        <w:drawing>
          <wp:inline>
            <wp:extent cx="5334000" cy="6042752"/>
            <wp:effectExtent b="0" l="0" r="0" t="0"/>
            <wp:docPr descr="" title="" id="89" name="Picture"/>
            <a:graphic>
              <a:graphicData uri="http://schemas.openxmlformats.org/drawingml/2006/picture">
                <pic:pic>
                  <pic:nvPicPr>
                    <pic:cNvPr descr="TimeProfiles/virtual_twin_population_po-gof-PvO-linear-total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427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23: Predicted vs Observed for DrugX Plasma for individual simualtions of study 000 for subject on a linear y-scale. DrugX was admistered as a 5mg oral application of a solution.</w:t>
      </w:r>
    </w:p>
    <w:p>
      <w:r>
        <w:br w:type="page"/>
      </w:r>
    </w:p>
    <w:p>
      <w:pPr>
        <w:pStyle w:val="BodyText"/>
      </w:pPr>
      <w:r>
        <w:drawing>
          <wp:inline>
            <wp:extent cx="5334000" cy="5949570"/>
            <wp:effectExtent b="0" l="0" r="0" t="0"/>
            <wp:docPr descr="" title="" id="92" name="Picture"/>
            <a:graphic>
              <a:graphicData uri="http://schemas.openxmlformats.org/drawingml/2006/picture">
                <pic:pic>
                  <pic:nvPicPr>
                    <pic:cNvPr descr="TimeProfiles/virtual_twin_population_po-gof-PvO-log-total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495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24: Predicted vs Observed for DrugX Plasma for individual simualtions of study 000 for subject on a logarithmic y-scale. DrugX was admistered as a 5mg oral application of a solution.</w:t>
      </w:r>
    </w:p>
    <w:p>
      <w:r>
        <w:br w:type="page"/>
      </w:r>
    </w:p>
    <w:p>
      <w:pPr>
        <w:pStyle w:val="BodyText"/>
      </w:pPr>
      <w:r>
        <w:drawing>
          <wp:inline>
            <wp:extent cx="5334000" cy="5701083"/>
            <wp:effectExtent b="0" l="0" r="0" t="0"/>
            <wp:docPr descr="" title="" id="95" name="Picture"/>
            <a:graphic>
              <a:graphicData uri="http://schemas.openxmlformats.org/drawingml/2006/picture">
                <pic:pic>
                  <pic:nvPicPr>
                    <pic:cNvPr descr="TimeProfiles/virtual_twin_population_po-gof-ResvT-linear-total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010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25: Residuals vs time values for DrugX Plasma for individual simualtions of study 000 for subject on a linear y-scale. DrugX was admistered as a 5mg oral application of a solution.</w:t>
      </w:r>
    </w:p>
    <w:p>
      <w:r>
        <w:br w:type="page"/>
      </w:r>
    </w:p>
    <w:p>
      <w:pPr>
        <w:pStyle w:val="BodyText"/>
      </w:pPr>
      <w:r>
        <w:drawing>
          <wp:inline>
            <wp:extent cx="5334000" cy="5638961"/>
            <wp:effectExtent b="0" l="0" r="0" t="0"/>
            <wp:docPr descr="" title="" id="98" name="Picture"/>
            <a:graphic>
              <a:graphicData uri="http://schemas.openxmlformats.org/drawingml/2006/picture">
                <pic:pic>
                  <pic:nvPicPr>
                    <pic:cNvPr descr="TimeProfiles/virtual_twin_population_po-gof-ResvT-log-total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389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26: Residuals vs time values for DrugX Plasma for individual simualtions of study 000 for subject on a logarithmic y-scale. DrugX was admistered as a 5mg oral application of a solution.</w:t>
      </w:r>
    </w:p>
    <w:p>
      <w:r>
        <w:br w:type="page"/>
      </w:r>
    </w:p>
    <w:p>
      <w:pPr>
        <w:pStyle w:val="BodyText"/>
      </w:pPr>
      <w:r>
        <w:drawing>
          <wp:inline>
            <wp:extent cx="5334000" cy="5701083"/>
            <wp:effectExtent b="0" l="0" r="0" t="0"/>
            <wp:docPr descr="" title="" id="101" name="Picture"/>
            <a:graphic>
              <a:graphicData uri="http://schemas.openxmlformats.org/drawingml/2006/picture">
                <pic:pic>
                  <pic:nvPicPr>
                    <pic:cNvPr descr="TimeProfiles/virtual_twin_population_po-gof-ResvO-linear-total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010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27: Residuals vs observed values for DrugX Plasma for individual simualtions of study 000 for subject on a linear y-scale. DrugX was admistered as a 5mg oral application of a solution.</w:t>
      </w:r>
    </w:p>
    <w:p>
      <w:r>
        <w:br w:type="page"/>
      </w:r>
    </w:p>
    <w:p>
      <w:pPr>
        <w:pStyle w:val="BodyText"/>
      </w:pPr>
      <w:r>
        <w:drawing>
          <wp:inline>
            <wp:extent cx="5334000" cy="5667198"/>
            <wp:effectExtent b="0" l="0" r="0" t="0"/>
            <wp:docPr descr="" title="" id="104" name="Picture"/>
            <a:graphic>
              <a:graphicData uri="http://schemas.openxmlformats.org/drawingml/2006/picture">
                <pic:pic>
                  <pic:nvPicPr>
                    <pic:cNvPr descr="TimeProfiles/virtual_twin_population_po-gof-ResvO-log-total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671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28: Residuals vs observed values for DrugX Plasma for individual simualtions of study 000 for subject on a logarithmic y-scale. DrugX was admistered as a 5mg oral application of a solution.</w:t>
      </w:r>
    </w:p>
    <w:p>
      <w:r>
        <w:br w:type="page"/>
      </w:r>
    </w:p>
    <w:p>
      <w:pPr>
        <w:pStyle w:val="BodyText"/>
      </w:pPr>
      <w:r>
        <w:drawing>
          <wp:inline>
            <wp:extent cx="5334000" cy="5980631"/>
            <wp:effectExtent b="0" l="0" r="0" t="0"/>
            <wp:docPr descr="" title="" id="107" name="Picture"/>
            <a:graphic>
              <a:graphicData uri="http://schemas.openxmlformats.org/drawingml/2006/picture">
                <pic:pic>
                  <pic:nvPicPr>
                    <pic:cNvPr descr="TimeProfiles/virtual_twin_population_po-gof-ResH-linear-total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806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29: Residuals distribution for DrugX Plasma for individual simualtions of study 000 for subject on a linear y-scale. DrugX was admistered as a 5mg oral application of a solution.</w:t>
      </w:r>
    </w:p>
    <w:p>
      <w:r>
        <w:br w:type="page"/>
      </w:r>
    </w:p>
    <w:p>
      <w:pPr>
        <w:pStyle w:val="BodyText"/>
      </w:pPr>
      <w:r>
        <w:drawing>
          <wp:inline>
            <wp:extent cx="5334000" cy="5980631"/>
            <wp:effectExtent b="0" l="0" r="0" t="0"/>
            <wp:docPr descr="" title="" id="110" name="Picture"/>
            <a:graphic>
              <a:graphicData uri="http://schemas.openxmlformats.org/drawingml/2006/picture">
                <pic:pic>
                  <pic:nvPicPr>
                    <pic:cNvPr descr="TimeProfiles/virtual_twin_population_po-gof-ResH-log-total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806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30: Residuals distribution for DrugX Plasma for individual simualtions of study 000 for subject on a logarithmic y-scale. DrugX was admistered as a 5mg oral application of a solution.</w:t>
      </w:r>
    </w:p>
    <w:p>
      <w:r>
        <w:br w:type="page"/>
      </w:r>
    </w:p>
    <w:p>
      <w:pPr>
        <w:pStyle w:val="BodyText"/>
      </w:pPr>
      <w:r>
        <w:drawing>
          <wp:inline>
            <wp:extent cx="5334000" cy="5701083"/>
            <wp:effectExtent b="0" l="0" r="0" t="0"/>
            <wp:docPr descr="" title="" id="113" name="Picture"/>
            <a:graphic>
              <a:graphicData uri="http://schemas.openxmlformats.org/drawingml/2006/picture">
                <pic:pic>
                  <pic:nvPicPr>
                    <pic:cNvPr descr="TimeProfiles/virtual_twin_population_po-gof-QQ-linear-total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010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31: Residuals as quantile-quantile plot for DrugX Plasma for individual simualtions of study 000 for subject on a linear y-scale. DrugX was admistered as a 5mg oral application of a solution.</w:t>
      </w:r>
    </w:p>
    <w:p>
      <w:r>
        <w:br w:type="page"/>
      </w:r>
    </w:p>
    <w:p>
      <w:pPr>
        <w:pStyle w:val="BodyText"/>
      </w:pPr>
      <w:r>
        <w:drawing>
          <wp:inline>
            <wp:extent cx="5334000" cy="5638961"/>
            <wp:effectExtent b="0" l="0" r="0" t="0"/>
            <wp:docPr descr="" title="" id="116" name="Picture"/>
            <a:graphic>
              <a:graphicData uri="http://schemas.openxmlformats.org/drawingml/2006/picture">
                <pic:pic>
                  <pic:nvPicPr>
                    <pic:cNvPr descr="TimeProfiles/virtual_twin_population_po-gof-QQ-log-total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389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32: Residuals as quantile-quantile plot for DrugX Plasma for individual simualtions of study 000 for subject on a logarithmic y-scale. DrugX was admistered as a 5mg oral application of a solution.</w:t>
      </w:r>
    </w:p>
    <w:p>
      <w:r>
        <w:br w:type="page"/>
      </w:r>
    </w:p>
    <w:bookmarkEnd w:id="118"/>
    <w:bookmarkEnd w:id="119"/>
    <w:bookmarkStart w:id="126" w:name="Xf39b1078b3c36b311ccfbc5483f7fecd5b7a827"/>
    <w:p>
      <w:pPr>
        <w:pStyle w:val="Heading2"/>
      </w:pPr>
      <w:r>
        <w:t xml:space="preserve">3) Adding Random Populations and use of aggregated data</w:t>
      </w:r>
    </w:p>
    <w:p>
      <w:pPr>
        <w:pStyle w:val="FirstParagraph"/>
      </w:pPr>
      <w:r>
        <w:drawing>
          <wp:inline>
            <wp:extent cx="5334000" cy="3574824"/>
            <wp:effectExtent b="0" l="0" r="0" t="0"/>
            <wp:docPr descr="" title="" id="121" name="Picture"/>
            <a:graphic>
              <a:graphicData uri="http://schemas.openxmlformats.org/drawingml/2006/picture">
                <pic:pic>
                  <pic:nvPicPr>
                    <pic:cNvPr descr="TimeProfiles/random_population-TP-linear-total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48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Observed data is displayed as geometric mean and geometric standard deviation</w:t>
      </w:r>
      <w:r>
        <w:br/>
      </w:r>
      <w:r>
        <w:rPr>
          <w:bCs/>
          <w:b/>
        </w:rPr>
        <w:t xml:space="preserve">Figure 33: Concentration-time profiles for DrugX Plasma (A, C) and Fraction excreted to urine (B, D) for random population simulation of a 1mg 5min iv administration (A, B) and random population simulation of a 5mg oral administration (C, D) on a linear y-scale. NA</w:t>
      </w:r>
    </w:p>
    <w:p>
      <w:r>
        <w:br w:type="page"/>
      </w:r>
    </w:p>
    <w:p>
      <w:pPr>
        <w:pStyle w:val="BodyText"/>
      </w:pPr>
      <w:r>
        <w:drawing>
          <wp:inline>
            <wp:extent cx="5334000" cy="3467523"/>
            <wp:effectExtent b="0" l="0" r="0" t="0"/>
            <wp:docPr descr="" title="" id="124" name="Picture"/>
            <a:graphic>
              <a:graphicData uri="http://schemas.openxmlformats.org/drawingml/2006/picture">
                <pic:pic>
                  <pic:nvPicPr>
                    <pic:cNvPr descr="TimeProfiles/random_population-TP-log-total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7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Observed data is displayed as geometric mean and geometric standard deviation</w:t>
      </w:r>
      <w:r>
        <w:br/>
      </w:r>
      <w:r>
        <w:rPr>
          <w:bCs/>
          <w:b/>
        </w:rPr>
        <w:t xml:space="preserve">Figure 34: Concentration-time profiles for DrugX Plasma (A, C) and Fraction excreted to urine (B, D) for random population simulation of a 1mg 5min iv administration (A, B) and random population simulation of a 5mg oral administration (C, D) on a logarithmic y-scale. NA</w:t>
      </w:r>
    </w:p>
    <w:p>
      <w:r>
        <w:br w:type="page"/>
      </w:r>
    </w:p>
    <w:bookmarkEnd w:id="126"/>
    <w:bookmarkStart w:id="145" w:name="adding-reference-populations"/>
    <w:p>
      <w:pPr>
        <w:pStyle w:val="Heading2"/>
      </w:pPr>
      <w:r>
        <w:t xml:space="preserve">4) Adding Reference Populations</w:t>
      </w:r>
    </w:p>
    <w:p>
      <w:pPr>
        <w:pStyle w:val="FirstParagraph"/>
      </w:pPr>
      <w:r>
        <w:drawing>
          <wp:inline>
            <wp:extent cx="5334000" cy="3738600"/>
            <wp:effectExtent b="0" l="0" r="0" t="0"/>
            <wp:docPr descr="" title="" id="128" name="Picture"/>
            <a:graphic>
              <a:graphicData uri="http://schemas.openxmlformats.org/drawingml/2006/picture">
                <pic:pic>
                  <pic:nvPicPr>
                    <pic:cNvPr descr="TimeProfiles/reference-TP-linear-total.pn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8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35: Concentration-time profiles for DrugX Plasma (A, C) and Fraction excreted to urine (B, D) for random population simulation of a 1mg 5min iv administration (A, B) and random population simulation of a 5mg oral administration (C, D) on a linear y-scale. Reference population has doubled CYP3A4 liver ontogeny.</w:t>
      </w:r>
    </w:p>
    <w:p>
      <w:r>
        <w:br w:type="page"/>
      </w:r>
    </w:p>
    <w:p>
      <w:pPr>
        <w:pStyle w:val="BodyText"/>
      </w:pPr>
      <w:r>
        <w:drawing>
          <wp:inline>
            <wp:extent cx="5334000" cy="3631299"/>
            <wp:effectExtent b="0" l="0" r="0" t="0"/>
            <wp:docPr descr="" title="" id="131" name="Picture"/>
            <a:graphic>
              <a:graphicData uri="http://schemas.openxmlformats.org/drawingml/2006/picture">
                <pic:pic>
                  <pic:nvPicPr>
                    <pic:cNvPr descr="TimeProfiles/reference-TP-log-total.pn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12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36: Concentration-time profiles for DrugX Plasma (A, C) and Fraction excreted to urine (B, D) for random population simulation of a 1mg 5min iv administration (A, B) and random population simulation of a 5mg oral administration (C, D) on a logarithmic y-scale. Reference population has doubled CYP3A4 liver ontogeny.</w:t>
      </w:r>
    </w:p>
    <w:p>
      <w:r>
        <w:br w:type="page"/>
      </w:r>
    </w:p>
    <w:p>
      <w:pPr>
        <w:pStyle w:val="BodyText"/>
      </w:pPr>
      <w:r>
        <w:drawing>
          <wp:inline>
            <wp:extent cx="5334000" cy="3738600"/>
            <wp:effectExtent b="0" l="0" r="0" t="0"/>
            <wp:docPr descr="" title="" id="134" name="Picture"/>
            <a:graphic>
              <a:graphicData uri="http://schemas.openxmlformats.org/drawingml/2006/picture">
                <pic:pic>
                  <pic:nvPicPr>
                    <pic:cNvPr descr="TimeProfiles/reference-TP-linear-firstApplication.pn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8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37: Concentration-time profiles for DrugX Plasma (A, C) and Fraction excreted to urine (B, D) for random population simulation of a 1mg 5min iv administration (A, B) and random population simulation of a 5mg oral administration (C, D) on a linear y-scale. Zoom on the first dose Reference population has doubled CYP3A4 liver ontogeny.</w:t>
      </w:r>
    </w:p>
    <w:p>
      <w:r>
        <w:br w:type="page"/>
      </w:r>
    </w:p>
    <w:p>
      <w:pPr>
        <w:pStyle w:val="BodyText"/>
      </w:pPr>
      <w:r>
        <w:drawing>
          <wp:inline>
            <wp:extent cx="5334000" cy="3631299"/>
            <wp:effectExtent b="0" l="0" r="0" t="0"/>
            <wp:docPr descr="" title="" id="137" name="Picture"/>
            <a:graphic>
              <a:graphicData uri="http://schemas.openxmlformats.org/drawingml/2006/picture">
                <pic:pic>
                  <pic:nvPicPr>
                    <pic:cNvPr descr="TimeProfiles/reference-TP-log-firstApplication.pn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12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38: Concentration-time profiles for DrugX Plasma (A, C) and Fraction excreted to urine (B, D) for random population simulation of a 1mg 5min iv administration (A, B) and random population simulation of a 5mg oral administration (C, D) on a logarithmic y-scale. Zoom on the first dose Reference population has doubled CYP3A4 liver ontogeny.</w:t>
      </w:r>
    </w:p>
    <w:p>
      <w:r>
        <w:br w:type="page"/>
      </w:r>
    </w:p>
    <w:p>
      <w:pPr>
        <w:pStyle w:val="BodyText"/>
      </w:pPr>
      <w:r>
        <w:drawing>
          <wp:inline>
            <wp:extent cx="5334000" cy="3738600"/>
            <wp:effectExtent b="0" l="0" r="0" t="0"/>
            <wp:docPr descr="" title="" id="140" name="Picture"/>
            <a:graphic>
              <a:graphicData uri="http://schemas.openxmlformats.org/drawingml/2006/picture">
                <pic:pic>
                  <pic:nvPicPr>
                    <pic:cNvPr descr="TimeProfiles/reference-TP-linear-lastApplication.pn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8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39: Concentration-time profiles for DrugX Plasma (A, C) and Fraction excreted to urine (B, D) for random population simulation of a 1mg 5min iv administration (A, B) and random population simulation of a 5mg oral administration (C, D) on a linear y-scale. Zoom on steady state dose Reference population has doubled CYP3A4 liver ontogeny.</w:t>
      </w:r>
    </w:p>
    <w:p>
      <w:r>
        <w:br w:type="page"/>
      </w:r>
    </w:p>
    <w:p>
      <w:pPr>
        <w:pStyle w:val="BodyText"/>
      </w:pPr>
      <w:r>
        <w:drawing>
          <wp:inline>
            <wp:extent cx="5334000" cy="3631299"/>
            <wp:effectExtent b="0" l="0" r="0" t="0"/>
            <wp:docPr descr="" title="" id="143" name="Picture"/>
            <a:graphic>
              <a:graphicData uri="http://schemas.openxmlformats.org/drawingml/2006/picture">
                <pic:pic>
                  <pic:nvPicPr>
                    <pic:cNvPr descr="TimeProfiles/reference-TP-log-lastApplication.png" id="144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12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40: Concentration-time profiles for DrugX Plasma (A, C) and Fraction excreted to urine (B, D) for random population simulation of a 1mg 5min iv administration (A, B) and random population simulation of a 5mg oral administration (C, D) on a logarithmic y-scale. Zoom on steady state dose Reference population has doubled CYP3A4 liver ontogeny.</w:t>
      </w:r>
    </w:p>
    <w:p>
      <w:r>
        <w:br w:type="page"/>
      </w:r>
    </w:p>
    <w:bookmarkEnd w:id="145"/>
    <w:bookmarkStart w:id="152" w:name="adding-plots-with-different-time-ranges"/>
    <w:p>
      <w:pPr>
        <w:pStyle w:val="Heading2"/>
      </w:pPr>
      <w:r>
        <w:t xml:space="preserve">5) Adding Plots with different Time Ranges</w:t>
      </w:r>
    </w:p>
    <w:p>
      <w:pPr>
        <w:pStyle w:val="FirstParagraph"/>
      </w:pPr>
      <w:r>
        <w:drawing>
          <wp:inline>
            <wp:extent cx="5334000" cy="3010081"/>
            <wp:effectExtent b="0" l="0" r="0" t="0"/>
            <wp:docPr descr="" title="" id="147" name="Picture"/>
            <a:graphic>
              <a:graphicData uri="http://schemas.openxmlformats.org/drawingml/2006/picture">
                <pic:pic>
                  <pic:nvPicPr>
                    <pic:cNvPr descr="TimeProfiles/timeranges-TP-linear-allTimeRanges.png" id="148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100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41: Concentration-time profiles for DrugX Plasma (A, B, C) and Fraction excreted to urine (D, E, F) for individual 1 of study 000 on a linear y-scale. (A, D), Zoom on first 6 hours (B, E) and Zoom on time range 6 to 24 hours (C, F). DrugX was admistered as a 1mg Iv application with an infusion time of 5 minutes.</w:t>
      </w:r>
    </w:p>
    <w:p>
      <w:r>
        <w:br w:type="page"/>
      </w:r>
    </w:p>
    <w:p>
      <w:pPr>
        <w:pStyle w:val="BodyText"/>
      </w:pPr>
      <w:r>
        <w:drawing>
          <wp:inline>
            <wp:extent cx="5334000" cy="2939488"/>
            <wp:effectExtent b="0" l="0" r="0" t="0"/>
            <wp:docPr descr="" title="" id="150" name="Picture"/>
            <a:graphic>
              <a:graphicData uri="http://schemas.openxmlformats.org/drawingml/2006/picture">
                <pic:pic>
                  <pic:nvPicPr>
                    <pic:cNvPr descr="TimeProfiles/timeranges-TP-log-allTimeRanges.png" id="151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94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Figure 42: Concentration-time profiles for DrugX Plasma (A, B, C) and Fraction excreted to urine (D, E, F) for individual 1 of study 000 on a logarithmic y-scale. (A, D), Zoom on first 6 hours (B, E) and Zoom on time range 6 to 24 hours (C, F). DrugX was admistered as a 1mg Iv application with an infusion time of 5 minutes.</w:t>
      </w:r>
    </w:p>
    <w:p>
      <w:r>
        <w:br w:type="page"/>
      </w:r>
    </w:p>
    <w:bookmarkEnd w:id="152"/>
    <w:bookmarkEnd w:id="15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8f5902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ce5c00"/>
      <w:shd w:val="clear" w:fill="f8f8f8"/>
      <w:b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204a87"/>
      <w:shd w:val="clear" w:fill="f8f8f8"/>
      <w:b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204a87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23" Target="media/rId23.png" /><Relationship Type="http://schemas.openxmlformats.org/officeDocument/2006/relationships/image" Id="rId32" Target="media/rId32.png" /><Relationship Type="http://schemas.openxmlformats.org/officeDocument/2006/relationships/image" Id="rId35" Target="media/rId35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50" Target="media/rId50.png" /><Relationship Type="http://schemas.openxmlformats.org/officeDocument/2006/relationships/image" Id="rId53" Target="media/rId53.png" /><Relationship Type="http://schemas.openxmlformats.org/officeDocument/2006/relationships/image" Id="rId44" Target="media/rId44.png" /><Relationship Type="http://schemas.openxmlformats.org/officeDocument/2006/relationships/image" Id="rId47" Target="media/rId47.png" /><Relationship Type="http://schemas.openxmlformats.org/officeDocument/2006/relationships/image" Id="rId38" Target="media/rId38.png" /><Relationship Type="http://schemas.openxmlformats.org/officeDocument/2006/relationships/image" Id="rId41" Target="media/rId41.png" /><Relationship Type="http://schemas.openxmlformats.org/officeDocument/2006/relationships/image" Id="rId26" Target="media/rId26.png" /><Relationship Type="http://schemas.openxmlformats.org/officeDocument/2006/relationships/image" Id="rId29" Target="media/rId29.png" /><Relationship Type="http://schemas.openxmlformats.org/officeDocument/2006/relationships/image" Id="rId120" Target="media/rId120.png" /><Relationship Type="http://schemas.openxmlformats.org/officeDocument/2006/relationships/image" Id="rId123" Target="media/rId123.png" /><Relationship Type="http://schemas.openxmlformats.org/officeDocument/2006/relationships/image" Id="rId133" Target="media/rId133.png" /><Relationship Type="http://schemas.openxmlformats.org/officeDocument/2006/relationships/image" Id="rId139" Target="media/rId139.png" /><Relationship Type="http://schemas.openxmlformats.org/officeDocument/2006/relationships/image" Id="rId127" Target="media/rId127.png" /><Relationship Type="http://schemas.openxmlformats.org/officeDocument/2006/relationships/image" Id="rId136" Target="media/rId136.png" /><Relationship Type="http://schemas.openxmlformats.org/officeDocument/2006/relationships/image" Id="rId142" Target="media/rId142.png" /><Relationship Type="http://schemas.openxmlformats.org/officeDocument/2006/relationships/image" Id="rId130" Target="media/rId130.png" /><Relationship Type="http://schemas.openxmlformats.org/officeDocument/2006/relationships/image" Id="rId146" Target="media/rId146.png" /><Relationship Type="http://schemas.openxmlformats.org/officeDocument/2006/relationships/image" Id="rId149" Target="media/rId149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76" Target="media/rId76.png" /><Relationship Type="http://schemas.openxmlformats.org/officeDocument/2006/relationships/image" Id="rId79" Target="media/rId79.png" /><Relationship Type="http://schemas.openxmlformats.org/officeDocument/2006/relationships/image" Id="rId82" Target="media/rId82.png" /><Relationship Type="http://schemas.openxmlformats.org/officeDocument/2006/relationships/image" Id="rId85" Target="media/rId85.pn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112" Target="media/rId112.png" /><Relationship Type="http://schemas.openxmlformats.org/officeDocument/2006/relationships/image" Id="rId115" Target="media/rId115.png" /><Relationship Type="http://schemas.openxmlformats.org/officeDocument/2006/relationships/image" Id="rId106" Target="media/rId106.png" /><Relationship Type="http://schemas.openxmlformats.org/officeDocument/2006/relationships/image" Id="rId109" Target="media/rId109.png" /><Relationship Type="http://schemas.openxmlformats.org/officeDocument/2006/relationships/image" Id="rId100" Target="media/rId100.png" /><Relationship Type="http://schemas.openxmlformats.org/officeDocument/2006/relationships/image" Id="rId103" Target="media/rId103.png" /><Relationship Type="http://schemas.openxmlformats.org/officeDocument/2006/relationships/image" Id="rId94" Target="media/rId94.png" /><Relationship Type="http://schemas.openxmlformats.org/officeDocument/2006/relationships/image" Id="rId97" Target="media/rId9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Appendix</dc:title>
  <dc:creator/>
  <cp:keywords/>
  <dcterms:created xsi:type="dcterms:W3CDTF">2024-09-11T05:26:02Z</dcterms:created>
  <dcterms:modified xsi:type="dcterms:W3CDTF">2024-09-11T05:26:02Z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utput">
    <vt:lpwstr>word_document</vt:lpwstr>
  </property>
  <property fmtid="{D5CDD505-2E9C-101B-9397-08002B2CF9AE}" pid="3" name="params">
    <vt:lpwstr/>
  </property>
</Properties>
</file>